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2D3" w:rsidRDefault="00DC32D3" w:rsidP="00DC32D3">
      <w:pPr>
        <w:rPr>
          <w:rFonts w:ascii="Times New Roman" w:hAnsi="Times New Roman" w:cs="Times New Roman"/>
          <w:b/>
          <w:sz w:val="32"/>
          <w:szCs w:val="32"/>
        </w:rPr>
      </w:pPr>
      <w:r>
        <w:rPr>
          <w:rFonts w:ascii="Times New Roman" w:hAnsi="Times New Roman" w:cs="Times New Roman"/>
          <w:b/>
          <w:sz w:val="32"/>
          <w:szCs w:val="32"/>
        </w:rPr>
        <w:t>Ребёнок – консультант как эффективный показатель в формировании предпосылок его экологической компетенции.</w:t>
      </w:r>
    </w:p>
    <w:p w:rsidR="00DC32D3" w:rsidRDefault="00DC32D3" w:rsidP="00DC32D3">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Дошкольный возраст является начальным периодом для формирования и развития экологической компетентности. Именно на этапе дошкольного детства ребенок получает первые эмоциональные впечатления о природе, накапливает представления о разных формах жизни, т.е. у него формируются первоосновы экологического мышления, сознания. Я считаю, что моя обязанность, как педагога, донести до детей, как прекрасен наш мир, как сложно он устроен и, что люди должны соблюдать законы природы и изменить своё потребительское отношение к ней. Охранять природу необходимо не потому, что она "наше богатство", а потому, что она самоценна и человек не может существовать без природного окружения.</w:t>
      </w:r>
    </w:p>
    <w:p w:rsidR="00DC32D3" w:rsidRDefault="00DC32D3" w:rsidP="00DC32D3">
      <w:pPr>
        <w:rPr>
          <w:rFonts w:ascii="Times New Roman" w:hAnsi="Times New Roman" w:cs="Times New Roman"/>
          <w:color w:val="000000"/>
          <w:sz w:val="28"/>
          <w:szCs w:val="28"/>
          <w:shd w:val="clear" w:color="auto" w:fill="FFFFFF"/>
        </w:rPr>
      </w:pPr>
      <w:proofErr w:type="spellStart"/>
      <w:r>
        <w:rPr>
          <w:rFonts w:ascii="Times New Roman" w:hAnsi="Times New Roman" w:cs="Times New Roman"/>
          <w:color w:val="000000"/>
          <w:sz w:val="28"/>
          <w:szCs w:val="28"/>
          <w:shd w:val="clear" w:color="auto" w:fill="FFFFFF"/>
        </w:rPr>
        <w:t>ФГОСы</w:t>
      </w:r>
      <w:proofErr w:type="spellEnd"/>
      <w:r>
        <w:rPr>
          <w:rFonts w:ascii="Times New Roman" w:hAnsi="Times New Roman" w:cs="Times New Roman"/>
          <w:color w:val="000000"/>
          <w:sz w:val="28"/>
          <w:szCs w:val="28"/>
          <w:shd w:val="clear" w:color="auto" w:fill="FFFFFF"/>
        </w:rPr>
        <w:t xml:space="preserve"> ставят перед нами новые задачи не «донести», «преподнести», «объяснить» и «показать» детям, а организовать совместный поиск решения возникшей перед ними задачи. Новые условия образовательного процесса требуют от воспитателя, умения выслушать всех желающих по каждому вопросу, не отвергнув ни один ответ, встать на позицию каждого отвечающего, понять логику его рассуждения и найти выход из постоянно меняющейся ситуации, анализировать ответы, предложения детей и незаметно вести их к решению проблемы.</w:t>
      </w:r>
    </w:p>
    <w:p w:rsidR="00DC32D3" w:rsidRDefault="00DC32D3" w:rsidP="00DC32D3">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Создав необходимые условия для экологического воспитания детей, подбираю наиболее эффективные методы и приемы работы с детьми. И одним из нестандартных методов стал «Ребёнок –консультант». </w:t>
      </w:r>
    </w:p>
    <w:p w:rsidR="00DC32D3" w:rsidRDefault="00DC32D3" w:rsidP="00DC32D3">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Ребёнок в роли воспитателя – это своеобразная ролевая игра, которая является одним из эффективных приёмов образовательного процесса и требует от ребёнка серьёзной подготовки. </w:t>
      </w:r>
    </w:p>
    <w:p w:rsidR="00DC32D3" w:rsidRDefault="00DC32D3" w:rsidP="00DC32D3">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Но как же ребёнок в дошкольном возрасте, не умея читать, может самостоятельно добывать знания? К этому нас подвёл сам ребёнок. После рассматривания энциклопедии про рыб, и узнав, что разновидность акул огромная, предложил маме сделать презентацию об акулах. Добытой информацией поделился с детьми, дети и воспитатели были в восторге. Данная информация на долго осталась в нашей памяти. Ведь доступная информация из уст воспитанника воспринимается по - другому. Дети заинтересовались и стали спрашивать тему следующей недели, чтобы совместно с родителями найти интересную информацию. И тут я уловила мысль для себя, А ЧТО, ЕСЛИ, </w:t>
      </w:r>
      <w:r>
        <w:rPr>
          <w:rFonts w:ascii="Times New Roman" w:hAnsi="Times New Roman" w:cs="Times New Roman"/>
          <w:b/>
          <w:color w:val="000000"/>
          <w:sz w:val="28"/>
          <w:szCs w:val="28"/>
          <w:shd w:val="clear" w:color="auto" w:fill="FFFFFF"/>
        </w:rPr>
        <w:t xml:space="preserve">ДЕТИ, </w:t>
      </w:r>
      <w:r>
        <w:rPr>
          <w:rFonts w:ascii="Times New Roman" w:hAnsi="Times New Roman" w:cs="Times New Roman"/>
          <w:color w:val="000000"/>
          <w:sz w:val="28"/>
          <w:szCs w:val="28"/>
          <w:shd w:val="clear" w:color="auto" w:fill="FFFFFF"/>
        </w:rPr>
        <w:t>БУДУТ В РОЛИ ВОСПИТАТЕЛЯ, ВО ВРЕМЯ ЗАНЯТИЯ. Это позволяет активным воспитанникам реализовать свой потенциал, а тихим и скромным раскрепоститься, раскрыться. Данная практика повысила детский интерес к занятиям.</w:t>
      </w:r>
    </w:p>
    <w:p w:rsidR="00DC32D3" w:rsidRDefault="00DC32D3" w:rsidP="00DC32D3">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 Как и где ещё применяю данный приём?</w:t>
      </w:r>
    </w:p>
    <w:p w:rsidR="00DC32D3" w:rsidRDefault="00DC32D3" w:rsidP="00DC32D3">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Например, после занятия по экспериментальной деятельности, дети просили ещё раз повторить данный эксперимент. И я им предложила попробовать поделиться своим опытом с детьми с параллельной группы. Взяла желающих двух детей с чистой речью. После занятия мы оговорили, кто за какую часть занятия будет отвечать, кто, что будет делать. Занятия проходили на «Ура!», но были свои трудности: детям очень трудно формулировать вопросы, им проще было всю информацию выдать, не дав детям порассуждать. Этому мы стали учиться. Заранее, совместно, продумывали вопросы и структуру занятия.</w:t>
      </w:r>
    </w:p>
    <w:p w:rsidR="00DC32D3" w:rsidRDefault="00DC32D3" w:rsidP="00DC32D3">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Данную практику мы апробировали с детьми другого детского сада, которые с большим удовольствием приходили к нам в лабораторию, на занятия. Мы с ними не один год сотрудничали, до сложившейся в стране ситуации.</w:t>
      </w:r>
    </w:p>
    <w:p w:rsidR="00DC32D3" w:rsidRDefault="00DC32D3" w:rsidP="00DC32D3">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Хочется отметить, что семья, играет не маловажную роль. Ведь без помощи родителей, их поддержки, ребёнку самостоятельно не справиться. Родители совместно с детьми дома проводят исследования, фиксируют все свои действия на видео, а затем ребёнок полученными результатами делится с ребятами. </w:t>
      </w:r>
    </w:p>
    <w:p w:rsidR="00DC32D3" w:rsidRDefault="00DC32D3" w:rsidP="00DC32D3">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Например, тема: «Бережём воду». Дети должны были измерить расход воды во время чистки зубов, заранее поставив под кран тару для измерения объёма. (от 4 до12 литров), а ведь можно использовать просто стакан воды (250мл). Дети сами были поражены своими результатам. Каждый сделал для себя свой вывод. Совет для каждого, поставить ёмкость под кран и проверить, свой расход воды.</w:t>
      </w:r>
    </w:p>
    <w:p w:rsidR="00DC32D3" w:rsidRDefault="00DC32D3" w:rsidP="00DC32D3">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Семья, как среда формирования личности, оказывает огромное влияние и на формирование у ребенка основ экологического мировоззрения. Поэтому работа детского сада и семьи должна строиться на принципах взаимодействия.</w:t>
      </w:r>
    </w:p>
    <w:p w:rsidR="00DC32D3" w:rsidRDefault="00DC32D3" w:rsidP="00DC32D3">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Я считаю, что система педагогической деятельности, направленная на воспитание у дошкольников экологической культуры и выбранные мной формы работы с детьми, являются эффективными. Работая над экологическим воспитанием детей, я заметила, что у ребят появился устойчивый интерес к миру природы, который способствовал пониманию экологических проблем, развитию милосердия, любви к природе. Экологические знания позволили развивать логику, мышление, интеллект, творчество ,что так важно при подготовке детей к обучению в школе.</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Я уверена, что пройдет время, дети вырастут, научатся беречь и любить природу, чтобы сохранить ее для последующих поколений.</w:t>
      </w:r>
    </w:p>
    <w:p w:rsidR="000B746C" w:rsidRDefault="000B746C">
      <w:bookmarkStart w:id="0" w:name="_GoBack"/>
      <w:bookmarkEnd w:id="0"/>
    </w:p>
    <w:sectPr w:rsidR="000B74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2D3"/>
    <w:rsid w:val="000B746C"/>
    <w:rsid w:val="00DC3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DE727-C3B0-4E9B-9A13-A7B62DB5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2D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68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724</Words>
  <Characters>4128</Characters>
  <Application>Microsoft Office Word</Application>
  <DocSecurity>0</DocSecurity>
  <Lines>34</Lines>
  <Paragraphs>9</Paragraphs>
  <ScaleCrop>false</ScaleCrop>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Лизавета</dc:creator>
  <cp:keywords/>
  <dc:description/>
  <cp:lastModifiedBy>Лизавета</cp:lastModifiedBy>
  <cp:revision>2</cp:revision>
  <dcterms:created xsi:type="dcterms:W3CDTF">2022-01-30T17:57:00Z</dcterms:created>
  <dcterms:modified xsi:type="dcterms:W3CDTF">2022-01-30T17:58:00Z</dcterms:modified>
</cp:coreProperties>
</file>